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9E" w:rsidRDefault="00705736" w:rsidP="0083152E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7"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Владелец\Documents\Scanned Documents\Положение о комиссии по пртиводействию коррупции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Scanned Documents\Положение о комиссии по пртиводействию коррупции 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36" w:rsidRDefault="00705736" w:rsidP="0083152E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705736" w:rsidRDefault="00705736" w:rsidP="0083152E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705736" w:rsidRDefault="00705736" w:rsidP="0083152E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705736" w:rsidRDefault="00705736" w:rsidP="0083152E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705736" w:rsidRDefault="00705736" w:rsidP="0083152E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705736" w:rsidRDefault="00705736" w:rsidP="00705736">
      <w:pPr>
        <w:shd w:val="clear" w:color="auto" w:fill="FFFFFF"/>
        <w:spacing w:before="278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83152E" w:rsidRPr="004305CA" w:rsidRDefault="0083152E" w:rsidP="0083152E">
      <w:pPr>
        <w:shd w:val="clear" w:color="auto" w:fill="FFFFFF"/>
        <w:spacing w:before="278" w:line="240" w:lineRule="auto"/>
        <w:ind w:left="2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05CA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lastRenderedPageBreak/>
        <w:t>I. Общие положения</w:t>
      </w:r>
    </w:p>
    <w:p w:rsidR="0083152E" w:rsidRPr="004305CA" w:rsidRDefault="00525426" w:rsidP="0083152E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ind w:left="442" w:hanging="432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Настоящее Положение определяет порядок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деятельности, задачи и компетенцию комиссии по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противодействию коррупции (далее — Комиссия) в детском саду.</w:t>
      </w:r>
    </w:p>
    <w:p w:rsidR="0083152E" w:rsidRPr="004305CA" w:rsidRDefault="00525426" w:rsidP="0083152E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ind w:left="442" w:hanging="432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Комиссия является совещательным органом, который систематически осуществляет ком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плекс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мероприятий </w:t>
      </w:r>
      <w:proofErr w:type="gramStart"/>
      <w:r w:rsidR="0083152E" w:rsidRPr="004305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</w:t>
      </w:r>
      <w:proofErr w:type="gramEnd"/>
      <w:r w:rsidR="0083152E" w:rsidRPr="004305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83152E" w:rsidRPr="004305CA" w:rsidRDefault="0083152E" w:rsidP="0083152E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after="0" w:line="240" w:lineRule="auto"/>
        <w:ind w:left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выявлению и устранению причин и условий, порождающих коррупцию;</w:t>
      </w:r>
    </w:p>
    <w:p w:rsidR="0083152E" w:rsidRPr="004305CA" w:rsidRDefault="0083152E" w:rsidP="0083152E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after="0" w:line="240" w:lineRule="auto"/>
        <w:ind w:left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выработке оптимальных механизмов защиты от проникновения коррупции в детском саду, сниже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нию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нем коррупционных рисков;</w:t>
      </w:r>
    </w:p>
    <w:p w:rsidR="0083152E" w:rsidRPr="004305CA" w:rsidRDefault="0083152E" w:rsidP="0083152E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созданию единой  системы мониторинга и информирования  сотрудников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проблемам коррупции;</w:t>
      </w:r>
    </w:p>
    <w:p w:rsidR="0083152E" w:rsidRPr="004305CA" w:rsidRDefault="0083152E" w:rsidP="0083152E">
      <w:pPr>
        <w:shd w:val="clear" w:color="auto" w:fill="FFFFFF"/>
        <w:tabs>
          <w:tab w:val="left" w:pos="331"/>
        </w:tabs>
        <w:spacing w:before="274" w:line="240" w:lineRule="auto"/>
        <w:ind w:lef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антикоррупционной пропаганде и воспитанию;</w:t>
      </w:r>
    </w:p>
    <w:p w:rsidR="0083152E" w:rsidRPr="004305CA" w:rsidRDefault="0083152E" w:rsidP="0083152E">
      <w:pPr>
        <w:shd w:val="clear" w:color="auto" w:fill="FFFFFF"/>
        <w:tabs>
          <w:tab w:val="left" w:pos="154"/>
        </w:tabs>
        <w:spacing w:before="274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привлечению общественности и СМИ </w:t>
      </w: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 сотрудничеству по вопросам противодействия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кор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рупции в целях выработки у сотрудников  навыков антикоррупцион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ного поведения в сферах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 повышенным риском коррупции, а также формирования нетерпи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мого </w:t>
      </w:r>
      <w:r w:rsidRPr="004305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отношения к коррупции.</w:t>
      </w:r>
    </w:p>
    <w:p w:rsidR="0083152E" w:rsidRPr="004305CA" w:rsidRDefault="0083152E" w:rsidP="0083152E">
      <w:pPr>
        <w:shd w:val="clear" w:color="auto" w:fill="FFFFFF"/>
        <w:spacing w:before="269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1.3. </w:t>
      </w:r>
      <w:r w:rsidR="005254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Для целей настоящего Положения применяются следующие понятия и определения:</w:t>
      </w:r>
    </w:p>
    <w:p w:rsidR="0083152E" w:rsidRPr="004305CA" w:rsidRDefault="00525426" w:rsidP="0083152E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Коррупция - под коррупцией понимается противоправная деятельность, заключаю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незаконного достижения личных и (или) имущественных интересов.</w:t>
      </w:r>
    </w:p>
    <w:p w:rsidR="0083152E" w:rsidRPr="004305CA" w:rsidRDefault="00525426" w:rsidP="0083152E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Противодействие коррупции - скоординированная деятельность федеральных органов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государственной власти, органов государственной власти субъектов РФ, органов местного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самоуправления муниципальных образований, институтов гражданского общества, организа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ций и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физических лиц по предупреждению коррупции, уголовному преследованию лиц совер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шивших коррупционные преступления, минимизации и (или) ликвидации их последст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вий.</w:t>
      </w:r>
    </w:p>
    <w:p w:rsidR="0083152E" w:rsidRPr="004305CA" w:rsidRDefault="00525426" w:rsidP="0083152E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3152E" w:rsidRPr="004305CA" w:rsidRDefault="0083152E" w:rsidP="0083152E">
      <w:pPr>
        <w:shd w:val="clear" w:color="auto" w:fill="FFFFFF"/>
        <w:tabs>
          <w:tab w:val="left" w:pos="629"/>
        </w:tabs>
        <w:spacing w:line="240" w:lineRule="auto"/>
        <w:ind w:left="29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1.3.4.</w:t>
      </w:r>
      <w:r w:rsidR="00525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Субъекты антикоррупционной политики - органы государственной власти и мест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ного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самоуправления, учреждения, организации и лица, уполномоченные на формирова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ние и реализацию мер антикоррупционной политики, граждане. В детском саду субъек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тами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антикоррупционной политики являются:</w:t>
      </w:r>
    </w:p>
    <w:p w:rsidR="0083152E" w:rsidRPr="004305CA" w:rsidRDefault="0083152E" w:rsidP="0083152E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after="0" w:line="240" w:lineRule="auto"/>
        <w:ind w:left="1099" w:right="-5" w:hanging="34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педагогический коллектив, учебно-вспомогательный персонал и обслуживаю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щий </w:t>
      </w:r>
      <w:r w:rsidRPr="004305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персонал;</w:t>
      </w:r>
    </w:p>
    <w:p w:rsidR="0083152E" w:rsidRPr="004305CA" w:rsidRDefault="0083152E" w:rsidP="0083152E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after="0" w:line="240" w:lineRule="auto"/>
        <w:ind w:left="1099" w:right="-5" w:hanging="34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физические и юридические лица, заинтересованные в качественном оказа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нии образовательных услуг воспитанникам детского сада.</w:t>
      </w:r>
    </w:p>
    <w:p w:rsidR="0083152E" w:rsidRPr="004305CA" w:rsidRDefault="00525426" w:rsidP="0083152E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after="0" w:line="240" w:lineRule="auto"/>
        <w:ind w:left="29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год, а также лица, незаконно предоставляющие такие выгоды.</w:t>
      </w:r>
    </w:p>
    <w:p w:rsidR="0083152E" w:rsidRPr="004305CA" w:rsidRDefault="00525426" w:rsidP="0083152E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after="0" w:line="240" w:lineRule="auto"/>
        <w:ind w:left="29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Предупреждение коррупции - деятельность субъектов антикоррупционной поли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тики,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направленная на изучение, выявление, ограничение либо устранение явлений усло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вий,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порождающих коррупционные правонарушения, или способствующих их распро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странению.</w:t>
      </w:r>
    </w:p>
    <w:p w:rsidR="0083152E" w:rsidRPr="004305CA" w:rsidRDefault="00525426" w:rsidP="0083152E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действующим законодательством РФ, в том числе Законом РФ от 25.12.2008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№ 273-ФЗ  «О противодействии коррупции», нормативными актами Министер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ства образования и науки Российской Федерации, </w:t>
      </w:r>
      <w:r w:rsidR="000348F3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уставом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детского сада, решениями педагогического совета</w:t>
      </w:r>
      <w:r w:rsidR="000348F3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учреждения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другими нормативными правовыми актами, а также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настоящим Положением.</w:t>
      </w:r>
    </w:p>
    <w:p w:rsidR="0083152E" w:rsidRPr="004305CA" w:rsidRDefault="00525426" w:rsidP="0083152E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Настоящее Положение вступает в силу с момента  утверждения </w:t>
      </w:r>
      <w:proofErr w:type="gramStart"/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заведующим учреждения</w:t>
      </w:r>
      <w:proofErr w:type="gramEnd"/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председателем Комиссии по противодействию коррупции.</w:t>
      </w:r>
    </w:p>
    <w:p w:rsidR="004305CA" w:rsidRPr="004305CA" w:rsidRDefault="004305CA" w:rsidP="004305CA">
      <w:pPr>
        <w:shd w:val="clear" w:color="auto" w:fill="FFFFFF"/>
        <w:spacing w:before="274" w:line="240" w:lineRule="auto"/>
        <w:ind w:left="5"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1.6. Внесение изменений и дополнений в настоящее Положение осуществляется путем подго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товки проекта Положения в новой редакции заместителем председателя Комиссии.</w:t>
      </w:r>
    </w:p>
    <w:p w:rsidR="004305CA" w:rsidRPr="004305CA" w:rsidRDefault="004305CA" w:rsidP="004305CA">
      <w:pPr>
        <w:shd w:val="clear" w:color="auto" w:fill="FFFFFF"/>
        <w:spacing w:before="100" w:beforeAutospacing="1" w:after="100" w:afterAutospacing="1" w:line="240" w:lineRule="auto"/>
        <w:ind w:lef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1.7.Утверждение Положения с изменениями и дополнениями заведующей детским садом осуществля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ется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после принятия Положения решением общего собрания работников учреждения.</w:t>
      </w:r>
    </w:p>
    <w:p w:rsidR="004305CA" w:rsidRPr="004305CA" w:rsidRDefault="004305CA" w:rsidP="004305CA">
      <w:pPr>
        <w:shd w:val="clear" w:color="auto" w:fill="FFFFFF"/>
        <w:tabs>
          <w:tab w:val="left" w:pos="422"/>
        </w:tabs>
        <w:spacing w:before="269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1.8.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Настоящее положение подлежит обязательной рассылке в адрес сотрудников или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подразделений согласно ниже приведенному перечню:</w:t>
      </w:r>
    </w:p>
    <w:p w:rsidR="004305CA" w:rsidRPr="004305CA" w:rsidRDefault="004305CA" w:rsidP="004305CA">
      <w:pPr>
        <w:widowControl w:val="0"/>
        <w:numPr>
          <w:ilvl w:val="0"/>
          <w:numId w:val="1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48" w:after="0" w:line="240" w:lineRule="auto"/>
        <w:ind w:left="78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старшему воспитателю;</w:t>
      </w:r>
    </w:p>
    <w:p w:rsidR="004305CA" w:rsidRPr="004305CA" w:rsidRDefault="004305CA" w:rsidP="004305CA">
      <w:pPr>
        <w:widowControl w:val="0"/>
        <w:numPr>
          <w:ilvl w:val="0"/>
          <w:numId w:val="1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78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председателю совета трудового коллектива детского сада;</w:t>
      </w:r>
    </w:p>
    <w:p w:rsidR="004305CA" w:rsidRPr="004305CA" w:rsidRDefault="004305CA" w:rsidP="004305CA">
      <w:pPr>
        <w:widowControl w:val="0"/>
        <w:numPr>
          <w:ilvl w:val="0"/>
          <w:numId w:val="1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78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председателю родительского комитета детского сада;</w:t>
      </w:r>
    </w:p>
    <w:p w:rsidR="004305CA" w:rsidRPr="004305CA" w:rsidRDefault="004305CA" w:rsidP="004305CA">
      <w:pPr>
        <w:shd w:val="clear" w:color="auto" w:fill="FFFFFF"/>
        <w:tabs>
          <w:tab w:val="left" w:pos="422"/>
        </w:tabs>
        <w:spacing w:before="100" w:beforeAutospacing="1" w:after="100" w:afterAutospacing="1" w:line="240" w:lineRule="auto"/>
        <w:ind w:left="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1.9. 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Настоящее положение размещается на сайте учреждения.</w:t>
      </w:r>
    </w:p>
    <w:p w:rsidR="004305CA" w:rsidRPr="004305CA" w:rsidRDefault="004305CA" w:rsidP="004305CA">
      <w:pPr>
        <w:shd w:val="clear" w:color="auto" w:fill="FFFFFF"/>
        <w:tabs>
          <w:tab w:val="left" w:pos="9355"/>
        </w:tabs>
        <w:spacing w:before="221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1.10. </w:t>
      </w:r>
      <w:r w:rsidR="005254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Комиссия создается, ликвидируется, реорганизуется и переименовывается приказом заведующего по решению педагогического совета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детского сада.</w:t>
      </w:r>
    </w:p>
    <w:p w:rsidR="0083152E" w:rsidRPr="004305CA" w:rsidRDefault="0083152E" w:rsidP="0083152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83152E" w:rsidRPr="004305CA" w:rsidRDefault="0083152E" w:rsidP="0083152E">
      <w:pPr>
        <w:shd w:val="clear" w:color="auto" w:fill="FFFFFF"/>
        <w:spacing w:before="288" w:line="240" w:lineRule="auto"/>
        <w:ind w:left="2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</w:pPr>
      <w:r w:rsidRPr="004305CA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val="en-US" w:eastAsia="ru-RU"/>
        </w:rPr>
        <w:t>II</w:t>
      </w:r>
      <w:r w:rsidRPr="004305CA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  <w:t>. Задачи</w:t>
      </w:r>
      <w:r w:rsidR="00C0524B" w:rsidRPr="004305CA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  <w:t xml:space="preserve"> деятельности </w:t>
      </w:r>
      <w:r w:rsidRPr="004305CA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  <w:t>Комиссии</w:t>
      </w:r>
    </w:p>
    <w:p w:rsidR="0083152E" w:rsidRPr="004305CA" w:rsidRDefault="0083152E" w:rsidP="0065469E">
      <w:pPr>
        <w:shd w:val="clear" w:color="auto" w:fill="FFFFFF"/>
        <w:spacing w:before="26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52E" w:rsidRPr="004305CA" w:rsidRDefault="00525426" w:rsidP="0083152E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83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6546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азрабатывать и реализовывать приоритетные направления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антикоррупцион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ной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политики.</w:t>
      </w:r>
    </w:p>
    <w:p w:rsidR="0083152E" w:rsidRPr="004305CA" w:rsidRDefault="00525426" w:rsidP="0083152E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Координировать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деятельность детского сада по устранению причин коррупции и усло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="001E2A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вий им способствующих, выявлять и устранять факты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коррупц</w:t>
      </w:r>
      <w:proofErr w:type="gramStart"/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ии </w:t>
      </w:r>
      <w:r w:rsidR="001E2A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 </w:t>
      </w:r>
      <w:r w:rsidR="001E2A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её</w:t>
      </w:r>
      <w:proofErr w:type="gramEnd"/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проявлений.</w:t>
      </w:r>
    </w:p>
    <w:p w:rsidR="0083152E" w:rsidRPr="004305CA" w:rsidRDefault="001E2A5F" w:rsidP="0083152E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Вносит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предложения, направленные на реализацию мероприятий по устранению при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чин и условий, способствующих коррупции в детском саду.</w:t>
      </w:r>
    </w:p>
    <w:p w:rsidR="0083152E" w:rsidRPr="004305CA" w:rsidRDefault="001E2A5F" w:rsidP="0083152E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Вырабатыва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</w:p>
    <w:p w:rsidR="0083152E" w:rsidRPr="004305CA" w:rsidRDefault="001E2A5F" w:rsidP="0083152E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4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Оказыва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консультативную помощь субъектам антикоррупционной политики детского сада по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вопросам, связанным с применением на практике общих принципов служебного поведе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ния сотрудников.</w:t>
      </w:r>
    </w:p>
    <w:p w:rsidR="00676DDC" w:rsidRPr="00B85C62" w:rsidRDefault="001E2A5F" w:rsidP="00B85C62">
      <w:pPr>
        <w:shd w:val="clear" w:color="auto" w:fill="FFFFFF"/>
        <w:spacing w:before="100" w:beforeAutospacing="1" w:after="100" w:afterAutospacing="1" w:line="240" w:lineRule="auto"/>
        <w:ind w:left="24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2.6. Взаимодействова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 правоохранительными органами по реализации мер, направленных на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предупреждение (профилактику) коррупции и на выявление субъектов коррупционных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правона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  <w:t>рушений.</w:t>
      </w:r>
    </w:p>
    <w:p w:rsidR="00C0524B" w:rsidRPr="004305CA" w:rsidRDefault="00C0524B" w:rsidP="00C0524B">
      <w:pPr>
        <w:shd w:val="clear" w:color="auto" w:fill="FFFFFF"/>
        <w:tabs>
          <w:tab w:val="left" w:pos="202"/>
        </w:tabs>
        <w:spacing w:before="264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A85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III</w:t>
      </w:r>
      <w:r w:rsidRPr="00DA7A8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 Содержание деятельности (компетенция) Комиссии</w:t>
      </w:r>
    </w:p>
    <w:p w:rsidR="00C0524B" w:rsidRPr="004305CA" w:rsidRDefault="00C0524B" w:rsidP="00C0524B">
      <w:pPr>
        <w:shd w:val="clear" w:color="auto" w:fill="FFFFFF"/>
        <w:tabs>
          <w:tab w:val="left" w:pos="202"/>
        </w:tabs>
        <w:spacing w:before="264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24B" w:rsidRPr="004305CA" w:rsidRDefault="00C0524B" w:rsidP="00C0524B">
      <w:pPr>
        <w:shd w:val="clear" w:color="auto" w:fill="FFFFFF"/>
        <w:tabs>
          <w:tab w:val="left" w:pos="9355"/>
        </w:tabs>
        <w:spacing w:before="283" w:line="240" w:lineRule="auto"/>
        <w:ind w:left="5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.1. Комиссия координирует деятельность  по реализации мер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противодействия коррупции.</w:t>
      </w:r>
    </w:p>
    <w:p w:rsidR="00C0524B" w:rsidRPr="004305CA" w:rsidRDefault="00C0524B" w:rsidP="00C0524B">
      <w:pPr>
        <w:shd w:val="clear" w:color="auto" w:fill="FFFFFF"/>
        <w:tabs>
          <w:tab w:val="left" w:pos="9355"/>
        </w:tabs>
        <w:spacing w:before="283" w:line="240" w:lineRule="auto"/>
        <w:ind w:left="5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3.</w:t>
      </w:r>
      <w:r w:rsidR="0083152E"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2.</w:t>
      </w:r>
      <w:r w:rsidR="00961A5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вует в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83152E" w:rsidRPr="004305CA" w:rsidRDefault="00C0524B" w:rsidP="00C0524B">
      <w:pPr>
        <w:shd w:val="clear" w:color="auto" w:fill="FFFFFF"/>
        <w:tabs>
          <w:tab w:val="left" w:pos="9355"/>
        </w:tabs>
        <w:spacing w:before="283" w:line="240" w:lineRule="auto"/>
        <w:ind w:left="5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Участвует в разработке форм и методов осуществления антикоррупционной деятельно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сти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 контролирует их реализацию.</w:t>
      </w:r>
    </w:p>
    <w:p w:rsidR="0083152E" w:rsidRPr="004305CA" w:rsidRDefault="00C0524B" w:rsidP="00C0524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4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3.4.</w:t>
      </w:r>
      <w:r w:rsidR="00961A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Содействует работе по проведению анализа и </w:t>
      </w:r>
      <w:proofErr w:type="gramStart"/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экспертизы</w:t>
      </w:r>
      <w:proofErr w:type="gramEnd"/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издаваемых   администра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цией детского сада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документов нормативного характера по вопросам противодействия коррупции.</w:t>
      </w:r>
    </w:p>
    <w:p w:rsidR="0083152E" w:rsidRPr="004305CA" w:rsidRDefault="00C0524B" w:rsidP="00C0524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3.5.</w:t>
      </w:r>
      <w:r w:rsidR="00961A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Рассматривает предложения о совершенствовании методической и организационной ра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боты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противодействию коррупции в детском саду.</w:t>
      </w:r>
    </w:p>
    <w:p w:rsidR="0083152E" w:rsidRPr="004305CA" w:rsidRDefault="00C0524B" w:rsidP="00C0524B">
      <w:pPr>
        <w:widowControl w:val="0"/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after="0" w:line="240" w:lineRule="auto"/>
        <w:ind w:left="24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3.6</w:t>
      </w:r>
      <w:r w:rsidR="00961A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Содействует внесению дополнений в нормативные правовые акты с учетом измене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ний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действующего законодательства</w:t>
      </w:r>
      <w:r w:rsidR="00961A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83152E" w:rsidRPr="004305CA" w:rsidRDefault="00C0524B" w:rsidP="00C0524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74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3.7.</w:t>
      </w:r>
      <w:r w:rsidR="00961A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Создает рабочие группы для изучения вопросов, касающихся деятельности Комиссии, а также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для подготовки проектов соответствующих решений Комиссии.</w:t>
      </w:r>
    </w:p>
    <w:p w:rsidR="00C0524B" w:rsidRPr="004305CA" w:rsidRDefault="00C0524B" w:rsidP="0083152E">
      <w:pPr>
        <w:shd w:val="clear" w:color="auto" w:fill="FFFFFF"/>
        <w:spacing w:before="269" w:line="240" w:lineRule="auto"/>
        <w:ind w:left="1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C0524B" w:rsidRPr="0065469E" w:rsidRDefault="00C0524B" w:rsidP="00C0524B">
      <w:pPr>
        <w:shd w:val="clear" w:color="auto" w:fill="FFFFFF"/>
        <w:spacing w:before="269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</w:pPr>
      <w:r w:rsidRPr="00DA7A85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val="en-US" w:eastAsia="ru-RU"/>
        </w:rPr>
        <w:t>IV</w:t>
      </w:r>
      <w:r w:rsidRPr="00DA7A85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 xml:space="preserve">. Порядок формирования и организация </w:t>
      </w:r>
    </w:p>
    <w:p w:rsidR="00C0524B" w:rsidRPr="00DA7A85" w:rsidRDefault="00C0524B" w:rsidP="00C0524B">
      <w:pPr>
        <w:shd w:val="clear" w:color="auto" w:fill="FFFFFF"/>
        <w:spacing w:before="269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</w:pPr>
      <w:r w:rsidRPr="00DA7A85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деятельности Комиссии</w:t>
      </w:r>
    </w:p>
    <w:p w:rsidR="00C0524B" w:rsidRDefault="00C0524B" w:rsidP="00961A59">
      <w:pPr>
        <w:shd w:val="clear" w:color="auto" w:fill="FFFFFF"/>
        <w:spacing w:before="269" w:line="240" w:lineRule="auto"/>
        <w:ind w:left="29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A59" w:rsidRDefault="00961A59" w:rsidP="00961A59">
      <w:pPr>
        <w:shd w:val="clear" w:color="auto" w:fill="FFFFFF"/>
        <w:spacing w:before="269" w:line="240" w:lineRule="auto"/>
        <w:ind w:left="29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A59" w:rsidRPr="004305CA" w:rsidRDefault="00961A59" w:rsidP="00961A5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78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4.1.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Полномочия Комиссии, порядок её формирования и деятельности определяются настоя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щим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зами Министерства образования и науки РФ и СК,  Уставом и другими локаль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ными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нормативными актами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учреждения.</w:t>
      </w:r>
    </w:p>
    <w:p w:rsidR="00961A59" w:rsidRPr="004305CA" w:rsidRDefault="00961A59" w:rsidP="00961A5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4.2.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зависимости от рассматриваемых вопросов, к участию в заседаниях Комиссии мо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гут привлекаться иные лица, по согласованию с председателем Комиссии.</w:t>
      </w:r>
    </w:p>
    <w:p w:rsidR="00961A59" w:rsidRPr="004305CA" w:rsidRDefault="00961A59" w:rsidP="00961A5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4.3.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Решения Комиссии принимаются на заседани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 открытым голосованием простым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большинством голосов присутствующих членов Комиссии и носят рекомендательный харак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сти, реализуются путем принятия соответствующих приказов и распоряжений заведующей, если иное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предусмотрено действующим законодательством. Члены Комиссии обладают равными пра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вами при принятии решений.</w:t>
      </w:r>
    </w:p>
    <w:p w:rsidR="00C0524B" w:rsidRPr="004305CA" w:rsidRDefault="00961A59" w:rsidP="00961A59">
      <w:pPr>
        <w:shd w:val="clear" w:color="auto" w:fill="FFFFFF"/>
        <w:tabs>
          <w:tab w:val="left" w:pos="442"/>
        </w:tabs>
        <w:spacing w:before="26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lastRenderedPageBreak/>
        <w:t>4.4</w:t>
      </w:r>
      <w:r w:rsidR="00C0524B"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C0524B"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Состав членов Комиссии (который представляет </w:t>
      </w:r>
      <w:proofErr w:type="gramStart"/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заведующий</w:t>
      </w:r>
      <w:proofErr w:type="gramEnd"/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детского сада)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рассматривается на общем собрании трудового коллектива и утверждается заведующим детским садом. Ход рассмотрения и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принятое решение фиксируется в протоколе общего собрания, а состав Комиссии утвержда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ется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приказом заведующего.</w:t>
      </w:r>
    </w:p>
    <w:p w:rsidR="00C0524B" w:rsidRPr="004305CA" w:rsidRDefault="00C0524B" w:rsidP="00C0524B">
      <w:pPr>
        <w:shd w:val="clear" w:color="auto" w:fill="FFFFFF"/>
        <w:tabs>
          <w:tab w:val="left" w:pos="442"/>
        </w:tabs>
        <w:spacing w:before="278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en-US" w:eastAsia="ru-RU"/>
        </w:rPr>
        <w:t>4</w:t>
      </w:r>
      <w:r w:rsidR="00961A5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.5</w:t>
      </w: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</w:t>
      </w: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состав Комиссии входят:</w:t>
      </w:r>
    </w:p>
    <w:p w:rsidR="00C0524B" w:rsidRPr="004305CA" w:rsidRDefault="00C0524B" w:rsidP="00C0524B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представители педагогического совета;</w:t>
      </w:r>
    </w:p>
    <w:p w:rsidR="00C0524B" w:rsidRPr="004305CA" w:rsidRDefault="00C0524B" w:rsidP="00C0524B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представители учебно-вспомогательного персонала;</w:t>
      </w:r>
    </w:p>
    <w:p w:rsidR="00C0524B" w:rsidRPr="004305CA" w:rsidRDefault="00C0524B" w:rsidP="00C0524B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представители от управляющего совета.</w:t>
      </w:r>
    </w:p>
    <w:p w:rsidR="00C0524B" w:rsidRPr="004305CA" w:rsidRDefault="00961A59" w:rsidP="00C0524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4.6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вать на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C0524B" w:rsidRPr="004305CA" w:rsidRDefault="00583BD9" w:rsidP="00C0524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4.7. </w:t>
      </w:r>
      <w:r w:rsidR="00DA7A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Заседание Комиссии правомочно, если на нем присутствует не менее двух третей об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щего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C0524B" w:rsidRPr="004305CA" w:rsidRDefault="00583BD9" w:rsidP="00C0524B">
      <w:pPr>
        <w:shd w:val="clear" w:color="auto" w:fill="FFFFFF"/>
        <w:tabs>
          <w:tab w:val="left" w:pos="427"/>
        </w:tabs>
        <w:spacing w:before="27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4.8.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Член Комиссии добровольно принимает на себя обязательства о неразглашении сведе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рая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рассматривается (рассматривалась) Комиссией. Информация, полученная Комиссией, может быть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использована только в порядке, предусмотренном федеральным законодательством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 информации, информатизации и защите информации.</w:t>
      </w:r>
    </w:p>
    <w:p w:rsidR="00C0524B" w:rsidRPr="004305CA" w:rsidRDefault="00583BD9" w:rsidP="00C0524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4.9.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Из состава Комиссии председателем назначаются заместитель председателя и секретарь.</w:t>
      </w:r>
    </w:p>
    <w:p w:rsidR="00C0524B" w:rsidRPr="004305CA" w:rsidRDefault="00583BD9" w:rsidP="00C0524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4.10. </w:t>
      </w:r>
      <w:r w:rsidR="00DA7A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ляют свою деятельность на общественных началах.</w:t>
      </w:r>
    </w:p>
    <w:p w:rsidR="00C0524B" w:rsidRPr="004305CA" w:rsidRDefault="00583BD9" w:rsidP="00C0524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4.11.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Секретарь Комиссии:</w:t>
      </w:r>
    </w:p>
    <w:p w:rsidR="00C0524B" w:rsidRPr="004305CA" w:rsidRDefault="00C0524B" w:rsidP="00C0524B">
      <w:pPr>
        <w:shd w:val="clear" w:color="auto" w:fill="FFFFFF"/>
        <w:tabs>
          <w:tab w:val="left" w:pos="202"/>
        </w:tabs>
        <w:spacing w:before="269" w:line="240" w:lineRule="auto"/>
        <w:ind w:left="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83152E" w:rsidRPr="004305CA" w:rsidRDefault="00C0524B" w:rsidP="001269D9">
      <w:pPr>
        <w:shd w:val="clear" w:color="auto" w:fill="FFFFFF"/>
        <w:tabs>
          <w:tab w:val="left" w:pos="202"/>
        </w:tabs>
        <w:spacing w:before="264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информирует членов Комиссии о месте, времени проведения и повестке дня очередного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заседания Комиссии, обеспечивает необходимыми справочно-информационными материа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лами.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="00583B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4.12. </w:t>
      </w:r>
      <w:r w:rsidR="00DA7A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Секретарь Комиссии свою деятельность осуществляет на общественных началах.</w:t>
      </w:r>
    </w:p>
    <w:p w:rsidR="00DA7A85" w:rsidRDefault="00476840" w:rsidP="0083152E">
      <w:pPr>
        <w:shd w:val="clear" w:color="auto" w:fill="FFFFFF"/>
        <w:tabs>
          <w:tab w:val="left" w:pos="418"/>
        </w:tabs>
        <w:spacing w:before="269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4.</w:t>
      </w:r>
      <w:r w:rsidR="00583BD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13. </w:t>
      </w:r>
      <w:r w:rsidR="001269D9" w:rsidRPr="004305C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Председатель Комиссии</w:t>
      </w:r>
      <w:r w:rsidR="00DA7A85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:</w:t>
      </w:r>
    </w:p>
    <w:p w:rsidR="0083152E" w:rsidRPr="004305CA" w:rsidRDefault="001269D9" w:rsidP="0083152E">
      <w:pPr>
        <w:shd w:val="clear" w:color="auto" w:fill="FFFFFF"/>
        <w:tabs>
          <w:tab w:val="left" w:pos="418"/>
        </w:tabs>
        <w:spacing w:before="269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A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пределяет место, время проведения и повестку дня заседания Комиссии детского сада, 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случае необходимости п</w:t>
      </w:r>
      <w:r w:rsidR="00DA7A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ривлекает к работе специалистов;</w:t>
      </w:r>
    </w:p>
    <w:p w:rsidR="0083152E" w:rsidRPr="004305CA" w:rsidRDefault="00DA7A85" w:rsidP="00476840">
      <w:pPr>
        <w:widowControl w:val="0"/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   н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 основе предложений членов Комиссии  формирует план работы Комиссии на текущий год и повестк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 дня его очередного заседа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ния;</w:t>
      </w:r>
    </w:p>
    <w:p w:rsidR="00476840" w:rsidRPr="004305CA" w:rsidRDefault="00DA7A85" w:rsidP="0047684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    и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нформирует педагогический </w:t>
      </w:r>
      <w:proofErr w:type="gramStart"/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совет</w:t>
      </w:r>
      <w:proofErr w:type="gramEnd"/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совет трудового коллектива детского сада о результатах реализа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ции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мер противодействия коррупции в учреждении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83152E" w:rsidRPr="004305CA" w:rsidRDefault="00DA7A85" w:rsidP="0047684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ает соответствующие поручения своему заместителю, секретарю и членам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Комис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сии,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осуществляет </w:t>
      </w:r>
      <w:proofErr w:type="gramStart"/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контроль за</w:t>
      </w:r>
      <w:proofErr w:type="gramEnd"/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их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ыполнением;</w:t>
      </w:r>
    </w:p>
    <w:p w:rsidR="0083152E" w:rsidRPr="004305CA" w:rsidRDefault="00DA7A85" w:rsidP="0047684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after="0" w:line="240" w:lineRule="auto"/>
        <w:ind w:right="461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п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одписывает протокол заседания Комиссии.</w:t>
      </w:r>
    </w:p>
    <w:p w:rsidR="0083152E" w:rsidRPr="004305CA" w:rsidRDefault="00583BD9" w:rsidP="0083152E">
      <w:pPr>
        <w:shd w:val="clear" w:color="auto" w:fill="FFFFFF"/>
        <w:spacing w:before="100" w:beforeAutospacing="1" w:after="100" w:afterAutospacing="1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4.14. </w:t>
      </w:r>
      <w:r w:rsidR="00DA7A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Председатель Комиссии и члены Комиссии осуществляют свою деятель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ность на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общественных началах.</w:t>
      </w:r>
    </w:p>
    <w:p w:rsidR="0083152E" w:rsidRPr="004305CA" w:rsidRDefault="00583BD9" w:rsidP="0047684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74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4.15.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рассматриваются на заседании Комиссии.</w:t>
      </w:r>
    </w:p>
    <w:p w:rsidR="00DA7A85" w:rsidRDefault="00583BD9" w:rsidP="0047684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59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4.16.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 заседание Комиссии могут быть приглашены представители общественности и СМИ. </w:t>
      </w:r>
    </w:p>
    <w:p w:rsidR="0083152E" w:rsidRPr="004305CA" w:rsidRDefault="00583BD9" w:rsidP="0047684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59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4.17. </w:t>
      </w:r>
      <w:r w:rsidR="00DA7A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решению председателя Комиссии, информация не конфиденциального характера о рассмотрен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ных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Комиссией проблемных вопросах, может передаваться в СМИ для опубликования.</w:t>
      </w:r>
    </w:p>
    <w:p w:rsidR="0083152E" w:rsidRPr="004305CA" w:rsidRDefault="00583BD9" w:rsidP="00476840">
      <w:pPr>
        <w:shd w:val="clear" w:color="auto" w:fill="FFFFFF"/>
        <w:tabs>
          <w:tab w:val="left" w:pos="422"/>
        </w:tabs>
        <w:spacing w:before="26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4.18. </w:t>
      </w:r>
      <w:r w:rsidR="00DA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Председатель комиссии, заместитель председателя комиссии, секретарь комиссии и члены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комиссии непосредственно взаимодействуют:</w:t>
      </w:r>
    </w:p>
    <w:p w:rsidR="0083152E" w:rsidRPr="004305CA" w:rsidRDefault="0083152E" w:rsidP="0083152E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before="283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педагогическим коллективом по вопросам реализации мер противодействия корруп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ции </w:t>
      </w:r>
      <w:r w:rsidRPr="004305C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 детском саду;</w:t>
      </w:r>
    </w:p>
    <w:p w:rsidR="0083152E" w:rsidRPr="004305CA" w:rsidRDefault="00DA7A85" w:rsidP="0083152E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before="288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советом родителей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детского сада по вопросам совершенствования деятельно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сти в сфере противодействия коррупции, участия в подготовке проектов локальных нормативных актов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 вопросам, относящимся к компетенции Комиссии, информирования о результатах реализа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ции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мер противодействия коррупции</w:t>
      </w:r>
      <w:r w:rsidR="0083152E" w:rsidRPr="004305C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;</w:t>
      </w:r>
    </w:p>
    <w:p w:rsidR="0083152E" w:rsidRPr="004305CA" w:rsidRDefault="0083152E" w:rsidP="0083152E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before="278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администрацией детского сада по вопросам содействия в работе по проведению анализа и экспер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83152E" w:rsidRPr="004305CA" w:rsidRDefault="0083152E" w:rsidP="0083152E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before="274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работниками (сотрудниками) детского сада и гражданами по рассмотрению их письмен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ных обращений, связанных с вопросами противодействия коррупции в учреждении;</w:t>
      </w:r>
    </w:p>
    <w:p w:rsidR="0083152E" w:rsidRPr="004305CA" w:rsidRDefault="0083152E" w:rsidP="0083152E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78" w:after="0" w:line="240" w:lineRule="auto"/>
        <w:ind w:left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 правоохранительными органами по реализации мер, направленных на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предупреждение (профилактику) коррупции и на выявление субъектов коррупционных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4305C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правонарушений.</w:t>
      </w:r>
    </w:p>
    <w:p w:rsidR="0083152E" w:rsidRPr="004305CA" w:rsidRDefault="00583BD9" w:rsidP="00583BD9">
      <w:pPr>
        <w:shd w:val="clear" w:color="auto" w:fill="FFFFFF"/>
        <w:tabs>
          <w:tab w:val="left" w:pos="422"/>
        </w:tabs>
        <w:spacing w:before="274" w:line="240" w:lineRule="auto"/>
        <w:ind w:left="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4.19. </w:t>
      </w:r>
      <w:r w:rsidR="00476840" w:rsidRPr="004305C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Комиссия</w:t>
      </w:r>
      <w:r w:rsidR="00476840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осуществляет сотрудничество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 исполнительными органами государственной власти, правоохранительными, контролирую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щими,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налоговыми и другими органами по вопросам, относящимся к компетенции Комиссии, а также по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тельства.</w:t>
      </w:r>
    </w:p>
    <w:sectPr w:rsidR="0083152E" w:rsidRPr="004305CA" w:rsidSect="005D3F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CA0E05"/>
    <w:multiLevelType w:val="hybridMultilevel"/>
    <w:tmpl w:val="6240A364"/>
    <w:lvl w:ilvl="0" w:tplc="FA7637B4">
      <w:start w:val="1"/>
      <w:numFmt w:val="upperRoman"/>
      <w:lvlText w:val="%1."/>
      <w:lvlJc w:val="left"/>
      <w:pPr>
        <w:ind w:left="809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5EB30D9"/>
    <w:multiLevelType w:val="singleLevel"/>
    <w:tmpl w:val="3DD0C548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DC394E"/>
    <w:multiLevelType w:val="singleLevel"/>
    <w:tmpl w:val="43046284"/>
    <w:lvl w:ilvl="0">
      <w:start w:val="4"/>
      <w:numFmt w:val="decimal"/>
      <w:lvlText w:val="1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4C52FA"/>
    <w:multiLevelType w:val="multilevel"/>
    <w:tmpl w:val="1E9235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9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>
      <w:startOverride w:val="5"/>
    </w:lvlOverride>
  </w:num>
  <w:num w:numId="6">
    <w:abstractNumId w:val="6"/>
    <w:lvlOverride w:ilvl="0">
      <w:startOverride w:val="4"/>
    </w:lvlOverride>
  </w:num>
  <w:num w:numId="7">
    <w:abstractNumId w:val="11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startOverride w:val="3"/>
    </w:lvlOverride>
  </w:num>
  <w:num w:numId="10">
    <w:abstractNumId w:val="7"/>
    <w:lvlOverride w:ilvl="0">
      <w:startOverride w:val="6"/>
    </w:lvlOverride>
  </w:num>
  <w:num w:numId="11">
    <w:abstractNumId w:val="3"/>
    <w:lvlOverride w:ilvl="0">
      <w:startOverride w:val="3"/>
    </w:lvlOverride>
  </w:num>
  <w:num w:numId="12">
    <w:abstractNumId w:val="10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34"/>
    <w:rsid w:val="000348F3"/>
    <w:rsid w:val="000A6F75"/>
    <w:rsid w:val="001269D9"/>
    <w:rsid w:val="001E2A5F"/>
    <w:rsid w:val="00243E52"/>
    <w:rsid w:val="002E3734"/>
    <w:rsid w:val="0031355A"/>
    <w:rsid w:val="00375B55"/>
    <w:rsid w:val="004305CA"/>
    <w:rsid w:val="00465DF2"/>
    <w:rsid w:val="00476840"/>
    <w:rsid w:val="004B24CB"/>
    <w:rsid w:val="00525426"/>
    <w:rsid w:val="00581F59"/>
    <w:rsid w:val="00583BD9"/>
    <w:rsid w:val="00594717"/>
    <w:rsid w:val="0065469E"/>
    <w:rsid w:val="00676DDC"/>
    <w:rsid w:val="00705736"/>
    <w:rsid w:val="007D3055"/>
    <w:rsid w:val="0083152E"/>
    <w:rsid w:val="00961A59"/>
    <w:rsid w:val="00B85C62"/>
    <w:rsid w:val="00C0524B"/>
    <w:rsid w:val="00DA7A85"/>
    <w:rsid w:val="00FB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2E"/>
    <w:pPr>
      <w:ind w:left="720"/>
      <w:contextualSpacing/>
    </w:pPr>
  </w:style>
  <w:style w:type="paragraph" w:styleId="a4">
    <w:name w:val="No Spacing"/>
    <w:uiPriority w:val="1"/>
    <w:qFormat/>
    <w:rsid w:val="00581F5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8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2E"/>
    <w:pPr>
      <w:ind w:left="720"/>
      <w:contextualSpacing/>
    </w:pPr>
  </w:style>
  <w:style w:type="paragraph" w:styleId="a4">
    <w:name w:val="No Spacing"/>
    <w:uiPriority w:val="1"/>
    <w:qFormat/>
    <w:rsid w:val="00581F5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81F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CB1E-87E5-4219-BAB0-20305BEE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2022-02-22T07:27:00Z</cp:lastPrinted>
  <dcterms:created xsi:type="dcterms:W3CDTF">2022-02-22T07:32:00Z</dcterms:created>
  <dcterms:modified xsi:type="dcterms:W3CDTF">2022-02-22T07:32:00Z</dcterms:modified>
</cp:coreProperties>
</file>